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4A52" w14:textId="5E4ADC68" w:rsidR="003F5917" w:rsidRDefault="0012782C">
      <w:pPr>
        <w:widowControl w:val="0"/>
        <w:pBdr>
          <w:top w:val="nil"/>
          <w:left w:val="nil"/>
          <w:bottom w:val="nil"/>
          <w:right w:val="nil"/>
          <w:between w:val="nil"/>
        </w:pBdr>
        <w:spacing w:after="0" w:line="276" w:lineRule="auto"/>
        <w:rPr>
          <w:rFonts w:ascii="Arial" w:eastAsia="Arial" w:hAnsi="Arial" w:cs="Arial"/>
          <w:color w:val="000000"/>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48D6C7F7" wp14:editId="32236895">
            <wp:simplePos x="0" y="0"/>
            <wp:positionH relativeFrom="column">
              <wp:posOffset>385445</wp:posOffset>
            </wp:positionH>
            <wp:positionV relativeFrom="paragraph">
              <wp:posOffset>3810</wp:posOffset>
            </wp:positionV>
            <wp:extent cx="581025" cy="447675"/>
            <wp:effectExtent l="0" t="0" r="9525" b="9525"/>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581025" cy="447675"/>
                    </a:xfrm>
                    <a:prstGeom prst="rect">
                      <a:avLst/>
                    </a:prstGeom>
                    <a:ln/>
                  </pic:spPr>
                </pic:pic>
              </a:graphicData>
            </a:graphic>
            <wp14:sizeRelH relativeFrom="margin">
              <wp14:pctWidth>0</wp14:pctWidth>
            </wp14:sizeRelH>
            <wp14:sizeRelV relativeFrom="margin">
              <wp14:pctHeight>0</wp14:pctHeight>
            </wp14:sizeRelV>
          </wp:anchor>
        </w:drawing>
      </w:r>
    </w:p>
    <w:tbl>
      <w:tblPr>
        <w:tblStyle w:val="a8"/>
        <w:tblW w:w="9781" w:type="dxa"/>
        <w:tblInd w:w="-372" w:type="dxa"/>
        <w:tblLayout w:type="fixed"/>
        <w:tblLook w:val="0400" w:firstRow="0" w:lastRow="0" w:firstColumn="0" w:lastColumn="0" w:noHBand="0" w:noVBand="1"/>
      </w:tblPr>
      <w:tblGrid>
        <w:gridCol w:w="4962"/>
        <w:gridCol w:w="250"/>
        <w:gridCol w:w="4569"/>
      </w:tblGrid>
      <w:tr w:rsidR="003F5917" w14:paraId="39391A75" w14:textId="77777777">
        <w:trPr>
          <w:trHeight w:val="2269"/>
        </w:trPr>
        <w:tc>
          <w:tcPr>
            <w:tcW w:w="4962" w:type="dxa"/>
            <w:tcMar>
              <w:top w:w="0" w:type="dxa"/>
              <w:left w:w="115" w:type="dxa"/>
              <w:bottom w:w="0" w:type="dxa"/>
              <w:right w:w="115" w:type="dxa"/>
            </w:tcMar>
          </w:tcPr>
          <w:p w14:paraId="160D1DE8" w14:textId="042463F4" w:rsidR="003F5917" w:rsidRDefault="003F5917">
            <w:pPr>
              <w:spacing w:after="0" w:line="240" w:lineRule="auto"/>
              <w:ind w:right="1593"/>
              <w:jc w:val="center"/>
              <w:rPr>
                <w:rFonts w:ascii="Times New Roman" w:eastAsia="Times New Roman" w:hAnsi="Times New Roman" w:cs="Times New Roman"/>
                <w:sz w:val="24"/>
                <w:szCs w:val="24"/>
              </w:rPr>
            </w:pPr>
          </w:p>
          <w:p w14:paraId="10411943" w14:textId="11980338" w:rsidR="003F5917" w:rsidRDefault="00210D2C">
            <w:pPr>
              <w:spacing w:after="0" w:line="240" w:lineRule="auto"/>
              <w:ind w:right="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ΣΥΛΛΟΓΟΣ  ΥΠΑΛΛΗΛΩΝ ΠΕΡΙΦΕΡΕΙΑΚΩΝ ΥΠΗΡΕΣΙΩΝ  ΥΠ.Ε.Π.Θ. (Σ.Υ.Π.Υ.Υ.Π.)</w:t>
            </w:r>
          </w:p>
          <w:p w14:paraId="2C72D9DC" w14:textId="77777777" w:rsidR="003F5917" w:rsidRDefault="00210D2C">
            <w:pPr>
              <w:spacing w:after="0" w:line="240" w:lineRule="auto"/>
              <w:ind w:right="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Δ/ΝΣΗ: Ανδρέα Παπανδρέου 37, </w:t>
            </w:r>
          </w:p>
          <w:p w14:paraId="4D1CA171" w14:textId="77777777" w:rsidR="003F5917" w:rsidRDefault="00210D2C">
            <w:pPr>
              <w:spacing w:after="0" w:line="240" w:lineRule="auto"/>
              <w:ind w:right="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15180 Μαρούσι  </w:t>
            </w:r>
          </w:p>
          <w:p w14:paraId="5E6A41B1" w14:textId="77777777" w:rsidR="003F5917" w:rsidRDefault="00210D2C">
            <w:pPr>
              <w:spacing w:after="0" w:line="240" w:lineRule="auto"/>
              <w:ind w:right="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Ιστοσελίδα: </w:t>
            </w:r>
            <w:hyperlink r:id="rId6">
              <w:r>
                <w:rPr>
                  <w:rFonts w:ascii="Times New Roman" w:eastAsia="Times New Roman" w:hAnsi="Times New Roman" w:cs="Times New Roman"/>
                  <w:color w:val="0000FF"/>
                  <w:sz w:val="24"/>
                  <w:szCs w:val="24"/>
                  <w:u w:val="single"/>
                </w:rPr>
                <w:t>www.sypyp.gr</w:t>
              </w:r>
            </w:hyperlink>
          </w:p>
          <w:p w14:paraId="2D6714BE" w14:textId="77777777" w:rsidR="003F5917" w:rsidRDefault="00210D2C">
            <w:pPr>
              <w:spacing w:after="0" w:line="240" w:lineRule="auto"/>
              <w:ind w:right="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Ε-</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0000FF"/>
                  <w:sz w:val="24"/>
                  <w:szCs w:val="24"/>
                  <w:u w:val="single"/>
                </w:rPr>
                <w:t>sypyyp@gmail.com</w:t>
              </w:r>
            </w:hyperlink>
          </w:p>
          <w:p w14:paraId="66939703" w14:textId="77777777" w:rsidR="003F5917" w:rsidRDefault="003F5917">
            <w:pPr>
              <w:spacing w:after="0" w:line="240" w:lineRule="auto"/>
              <w:rPr>
                <w:rFonts w:ascii="Times New Roman" w:eastAsia="Times New Roman" w:hAnsi="Times New Roman" w:cs="Times New Roman"/>
                <w:sz w:val="24"/>
                <w:szCs w:val="24"/>
              </w:rPr>
            </w:pPr>
          </w:p>
        </w:tc>
        <w:tc>
          <w:tcPr>
            <w:tcW w:w="250" w:type="dxa"/>
            <w:tcMar>
              <w:top w:w="0" w:type="dxa"/>
              <w:left w:w="115" w:type="dxa"/>
              <w:bottom w:w="0" w:type="dxa"/>
              <w:right w:w="115" w:type="dxa"/>
            </w:tcMar>
          </w:tcPr>
          <w:p w14:paraId="47152DB3" w14:textId="77777777" w:rsidR="003F5917" w:rsidRDefault="003F5917">
            <w:pPr>
              <w:spacing w:after="0" w:line="240" w:lineRule="auto"/>
              <w:rPr>
                <w:rFonts w:ascii="Times New Roman" w:eastAsia="Times New Roman" w:hAnsi="Times New Roman" w:cs="Times New Roman"/>
                <w:sz w:val="24"/>
                <w:szCs w:val="24"/>
              </w:rPr>
            </w:pPr>
          </w:p>
        </w:tc>
        <w:tc>
          <w:tcPr>
            <w:tcW w:w="4569" w:type="dxa"/>
            <w:tcMar>
              <w:top w:w="0" w:type="dxa"/>
              <w:left w:w="115" w:type="dxa"/>
              <w:bottom w:w="0" w:type="dxa"/>
              <w:right w:w="115" w:type="dxa"/>
            </w:tcMar>
          </w:tcPr>
          <w:p w14:paraId="1286FD2E" w14:textId="77777777" w:rsidR="003F5917" w:rsidRDefault="00210D2C">
            <w:pPr>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Αθήνα</w:t>
            </w:r>
            <w:r>
              <w:rPr>
                <w:rFonts w:ascii="Times New Roman" w:eastAsia="Times New Roman" w:hAnsi="Times New Roman" w:cs="Times New Roman"/>
                <w:sz w:val="24"/>
                <w:szCs w:val="24"/>
              </w:rPr>
              <w:t xml:space="preserve"> 01/12/2022</w:t>
            </w:r>
          </w:p>
          <w:p w14:paraId="5FAB7652" w14:textId="5DA5255E" w:rsidR="003F5917" w:rsidRDefault="00210D2C">
            <w:pPr>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Αρ</w:t>
            </w:r>
            <w:proofErr w:type="spellEnd"/>
            <w:r>
              <w:rPr>
                <w:rFonts w:ascii="Times New Roman" w:eastAsia="Times New Roman" w:hAnsi="Times New Roman" w:cs="Times New Roman"/>
                <w:color w:val="000000"/>
                <w:sz w:val="24"/>
                <w:szCs w:val="24"/>
              </w:rPr>
              <w:t>. πρωτ.</w:t>
            </w:r>
            <w:r w:rsidR="00547100" w:rsidRPr="00547100">
              <w:rPr>
                <w:rFonts w:ascii="Times New Roman" w:eastAsia="Times New Roman" w:hAnsi="Times New Roman" w:cs="Times New Roman"/>
                <w:color w:val="000000"/>
                <w:sz w:val="24"/>
                <w:szCs w:val="24"/>
              </w:rPr>
              <w:t>:</w:t>
            </w:r>
            <w:r w:rsidR="00547100" w:rsidRPr="00D673A5">
              <w:rPr>
                <w:rFonts w:ascii="Times New Roman" w:eastAsia="Times New Roman" w:hAnsi="Times New Roman" w:cs="Times New Roman"/>
                <w:color w:val="000000"/>
                <w:sz w:val="24"/>
                <w:szCs w:val="24"/>
              </w:rPr>
              <w:t>203</w:t>
            </w:r>
            <w:r>
              <w:rPr>
                <w:rFonts w:ascii="Times New Roman" w:eastAsia="Times New Roman" w:hAnsi="Times New Roman" w:cs="Times New Roman"/>
                <w:color w:val="000000"/>
                <w:sz w:val="24"/>
                <w:szCs w:val="24"/>
              </w:rPr>
              <w:t xml:space="preserve"> </w:t>
            </w:r>
          </w:p>
          <w:p w14:paraId="4FE712DC" w14:textId="77777777" w:rsidR="003F5917" w:rsidRDefault="00210D2C">
            <w:pPr>
              <w:spacing w:after="0" w:line="240" w:lineRule="auto"/>
              <w:ind w:left="-1105" w:firstLine="110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ΠΡΟΣ:</w:t>
            </w:r>
          </w:p>
          <w:p w14:paraId="6ECB716A" w14:textId="07DEE03F" w:rsidR="003F5917" w:rsidRDefault="00210D2C">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Μέλη μας</w:t>
            </w:r>
          </w:p>
          <w:p w14:paraId="0DCAD424" w14:textId="714E2769" w:rsidR="003F5917" w:rsidRDefault="00210D2C">
            <w:pPr>
              <w:spacing w:after="0" w:line="240" w:lineRule="auto"/>
              <w:ind w:left="-326" w:hanging="3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bl>
    <w:p w14:paraId="5EB8C8E1" w14:textId="77777777" w:rsidR="003F5917" w:rsidRDefault="003F5917">
      <w:pPr>
        <w:spacing w:after="0" w:line="240" w:lineRule="auto"/>
        <w:rPr>
          <w:rFonts w:ascii="Times New Roman" w:eastAsia="Times New Roman" w:hAnsi="Times New Roman" w:cs="Times New Roman"/>
          <w:sz w:val="24"/>
          <w:szCs w:val="24"/>
        </w:rPr>
      </w:pPr>
    </w:p>
    <w:p w14:paraId="71FF396D" w14:textId="77777777" w:rsidR="003F5917" w:rsidRDefault="00210D2C">
      <w:pPr>
        <w:spacing w:after="120" w:line="240" w:lineRule="auto"/>
        <w:ind w:right="141"/>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ΘΕΜΑ: </w:t>
      </w:r>
      <w:r>
        <w:rPr>
          <w:rFonts w:ascii="Times New Roman" w:eastAsia="Times New Roman" w:hAnsi="Times New Roman" w:cs="Times New Roman"/>
          <w:color w:val="000000"/>
          <w:sz w:val="24"/>
          <w:szCs w:val="24"/>
        </w:rPr>
        <w:t xml:space="preserve">Κεντρικό Πρωτόκολλο και Σύστημα Ηλεκτρονικής Διακίνησης Εγγράφων </w:t>
      </w:r>
    </w:p>
    <w:p w14:paraId="674AF4B2" w14:textId="77777777" w:rsidR="003F5917" w:rsidRDefault="00210D2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Σχετικά:</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w:t>
      </w:r>
      <w:r>
        <w:rPr>
          <w:rFonts w:ascii="Times New Roman" w:eastAsia="Times New Roman" w:hAnsi="Times New Roman" w:cs="Times New Roman"/>
          <w:color w:val="000000"/>
        </w:rPr>
        <w:t xml:space="preserve"> Το υπ.’ αρ.104/05-09-2022 έγγραφο του ΣΥΠΥΥΠ με θέμα «Απλοποίηση διαδικασιών – Κεντρικό Πρωτόκολλο και Σύστημα Διακίνησης Εγγράφων (ΚΣΗΔΕ)»</w:t>
      </w:r>
    </w:p>
    <w:p w14:paraId="419A324C" w14:textId="77777777" w:rsidR="003F5917" w:rsidRDefault="00210D2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2.</w:t>
      </w:r>
      <w:r>
        <w:rPr>
          <w:rFonts w:ascii="Times New Roman" w:eastAsia="Times New Roman" w:hAnsi="Times New Roman" w:cs="Times New Roman"/>
          <w:color w:val="000000"/>
        </w:rPr>
        <w:t xml:space="preserve"> Το υπ.’ αρ.171/02-11-2022 έγγραφο του ΣΥΠΥΥΠ με θέμα «Κεντρικό Πρωτόκολλο και Σύστημα Διακίνησης Εγγράφων»</w:t>
      </w:r>
    </w:p>
    <w:p w14:paraId="53885B16" w14:textId="77777777" w:rsidR="003F5917" w:rsidRDefault="003F5917">
      <w:pPr>
        <w:spacing w:after="0" w:line="240" w:lineRule="auto"/>
        <w:jc w:val="both"/>
        <w:rPr>
          <w:rFonts w:ascii="Times New Roman" w:eastAsia="Times New Roman" w:hAnsi="Times New Roman" w:cs="Times New Roman"/>
          <w:color w:val="000000"/>
        </w:rPr>
      </w:pPr>
    </w:p>
    <w:p w14:paraId="311B2DCA" w14:textId="77777777" w:rsidR="003F5917" w:rsidRDefault="00210D2C">
      <w:pPr>
        <w:spacing w:after="120"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Ο Σύλλογος μας, στο πλαίσιο της συνεχούς προσπάθειας για την καταπολέμηση της γραφειοκρατίας, την αναβάθμιση της λειτουργίας του Δημοσίου Τομέα, τη βελτίωση  των συνθηκών εργασίας, την μείωση του άμεσου κόστους λειτουργίας και του έμμεσου διαχειριστικού κόστους,</w:t>
      </w:r>
      <w:r>
        <w:rPr>
          <w:rFonts w:ascii="Times New Roman" w:eastAsia="Times New Roman" w:hAnsi="Times New Roman" w:cs="Times New Roman"/>
        </w:rPr>
        <w:t xml:space="preserve"> πραγματοποίησε επανειλημμένες συναντήσεις με την πολιτική ηγεσία και υπηρεσιακούς παράγοντες με σκοπό να συμβάλει στην εξεύρεση λύσης όσον αφορά το </w:t>
      </w:r>
      <w:r>
        <w:rPr>
          <w:rFonts w:ascii="Times New Roman" w:eastAsia="Times New Roman" w:hAnsi="Times New Roman" w:cs="Times New Roman"/>
          <w:color w:val="000000"/>
        </w:rPr>
        <w:t xml:space="preserve">πλέον βασικό λειτουργικό εργαλείο κάθε Περιφερειακής Υπηρεσίας, δηλαδή </w:t>
      </w:r>
      <w:r>
        <w:rPr>
          <w:rFonts w:ascii="Times New Roman" w:eastAsia="Times New Roman" w:hAnsi="Times New Roman" w:cs="Times New Roman"/>
          <w:b/>
          <w:color w:val="000000"/>
        </w:rPr>
        <w:t>το πρωτόκολλο και το σύστημα ηλεκτρονικής διακίνησης εγγράφων</w:t>
      </w:r>
      <w:r>
        <w:rPr>
          <w:rFonts w:ascii="Times New Roman" w:eastAsia="Times New Roman" w:hAnsi="Times New Roman" w:cs="Times New Roman"/>
          <w:color w:val="000000"/>
        </w:rPr>
        <w:t>. Αποκορύφωμα της προσπάθειας αυτής αποτέλεσε η κατάθεση τεκμηριωμένης πρότασης από πλευράς του Συλλόγου μας (</w:t>
      </w:r>
      <w:hyperlink r:id="rId8">
        <w:r>
          <w:rPr>
            <w:rFonts w:ascii="Times New Roman" w:eastAsia="Times New Roman" w:hAnsi="Times New Roman" w:cs="Times New Roman"/>
            <w:color w:val="0563C1"/>
            <w:u w:val="single"/>
          </w:rPr>
          <w:t>Σχετ.1</w:t>
        </w:r>
      </w:hyperlink>
      <w:r>
        <w:rPr>
          <w:rFonts w:ascii="Times New Roman" w:eastAsia="Times New Roman" w:hAnsi="Times New Roman" w:cs="Times New Roman"/>
          <w:color w:val="000000"/>
        </w:rPr>
        <w:t xml:space="preserve">), η συνάντηση του Προεδρείου με τον Γενικό Διευθυντή Στρατηγικού Σχεδιασμού </w:t>
      </w:r>
      <w:proofErr w:type="spellStart"/>
      <w:r>
        <w:rPr>
          <w:rFonts w:ascii="Times New Roman" w:eastAsia="Times New Roman" w:hAnsi="Times New Roman" w:cs="Times New Roman"/>
          <w:color w:val="000000"/>
        </w:rPr>
        <w:t>κ.Γ.Δασκαλογιάννη</w:t>
      </w:r>
      <w:proofErr w:type="spellEnd"/>
      <w:r>
        <w:rPr>
          <w:rFonts w:ascii="Times New Roman" w:eastAsia="Times New Roman" w:hAnsi="Times New Roman" w:cs="Times New Roman"/>
          <w:color w:val="000000"/>
        </w:rPr>
        <w:t xml:space="preserve"> και η αποστολή σχετικού εγγράφου (</w:t>
      </w:r>
      <w:hyperlink r:id="rId9">
        <w:r>
          <w:rPr>
            <w:rFonts w:ascii="Times New Roman" w:eastAsia="Times New Roman" w:hAnsi="Times New Roman" w:cs="Times New Roman"/>
            <w:color w:val="0563C1"/>
            <w:u w:val="single"/>
          </w:rPr>
          <w:t>Σχετ.2</w:t>
        </w:r>
      </w:hyperlink>
      <w:r>
        <w:rPr>
          <w:rFonts w:ascii="Times New Roman" w:eastAsia="Times New Roman" w:hAnsi="Times New Roman" w:cs="Times New Roman"/>
          <w:color w:val="000000"/>
        </w:rPr>
        <w:t>) όπου αναλύθηκε διεξοδικά η υφιστάμενη προβληματική κατάσταση και αναδείχθηκαν τα πολυδιάστατα οφέλη των προτεινόμενων λύσεων.</w:t>
      </w:r>
      <w:r>
        <w:rPr>
          <w:rFonts w:ascii="Times New Roman" w:eastAsia="Times New Roman" w:hAnsi="Times New Roman" w:cs="Times New Roman"/>
          <w:color w:val="000000"/>
        </w:rPr>
        <w:tab/>
      </w:r>
    </w:p>
    <w:p w14:paraId="7AB86D34" w14:textId="77777777" w:rsidR="003F5917" w:rsidRDefault="00210D2C">
      <w:pPr>
        <w:spacing w:after="120"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Σήμερα, βρισκόμαστε στην ευχάριστη θέση να σας ενημερώσουμε ότι η προσπάθειά μας φαίνεται να ευοδώνεται με την επικείμενη αποστολή εγγράφου από το ΥΠΑΙΘ και την προτροπή προς τις Περιφερειακές Υπηρεσίες του, να υιοθετήσουν την πρότασή μας περί</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χρήσης της υπηρεσίας ΣΗΔΕ-Φ</w:t>
      </w:r>
      <w:r>
        <w:rPr>
          <w:rFonts w:ascii="Times New Roman" w:eastAsia="Times New Roman" w:hAnsi="Times New Roman" w:cs="Times New Roman"/>
          <w:color w:val="000000"/>
        </w:rPr>
        <w:t xml:space="preserve"> του Κεντρικού Συστήματος Ηλεκτρονικής Διακίνησης Εγγράφων (Κ.Σ.Η.Δ.Ε.) που παρέχεται και υποστηρίζεται από το Υπουργείο Ψηφιακής Διακυβέρνησης (</w:t>
      </w:r>
      <w:hyperlink r:id="rId10">
        <w:r>
          <w:rPr>
            <w:rFonts w:ascii="Times New Roman" w:eastAsia="Times New Roman" w:hAnsi="Times New Roman" w:cs="Times New Roman"/>
            <w:color w:val="0563C1"/>
            <w:u w:val="single"/>
          </w:rPr>
          <w:t>https://support.mindigital-shde.gr/</w:t>
        </w:r>
      </w:hyperlink>
      <w:r>
        <w:rPr>
          <w:rFonts w:ascii="Times New Roman" w:eastAsia="Times New Roman" w:hAnsi="Times New Roman" w:cs="Times New Roman"/>
          <w:color w:val="000000"/>
        </w:rPr>
        <w:t xml:space="preserve"> ).</w:t>
      </w:r>
    </w:p>
    <w:p w14:paraId="10426765" w14:textId="77777777" w:rsidR="003F5917" w:rsidRPr="00D673A5" w:rsidRDefault="00210D2C">
      <w:pPr>
        <w:spacing w:after="120" w:line="276" w:lineRule="auto"/>
        <w:ind w:firstLine="567"/>
        <w:jc w:val="both"/>
        <w:rPr>
          <w:rFonts w:ascii="Times New Roman" w:eastAsia="Times New Roman" w:hAnsi="Times New Roman" w:cs="Times New Roman"/>
          <w:b/>
          <w:bCs/>
          <w:color w:val="000000"/>
        </w:rPr>
      </w:pPr>
      <w:r w:rsidRPr="00D673A5">
        <w:rPr>
          <w:rFonts w:ascii="Times New Roman" w:eastAsia="Times New Roman" w:hAnsi="Times New Roman" w:cs="Times New Roman"/>
          <w:b/>
          <w:bCs/>
          <w:color w:val="000000"/>
        </w:rPr>
        <w:t>Η υπηρεσία ΣΗΔΕ-Φ αποτελεί μία ενιαία, σύγχρονη και δωρεάν λύση για τις Περιφερειακές Υπηρεσίες του ΥΠΑΙΘ που στην πλειοψηφία τους δεν διαθέτουν Τοπικό ΣΗΔΕ, προσφέροντας ενδεικτικά, δυνατότητες πρωτοκόλλησης, απομακρυσμένης ψηφιακής υπογραφής, αυτοματοποιημένης ανάρτησης στη ΔΙΑΥΓΕΙΑ και διακίνησης εγγράφων εντός υπηρεσίας αλλά και μεταξύ των φορέων που είναι διασυνδεδεμένοι με το Κεντρικό ΣΗΔΕ. Επιπλέον, διατίθεται άρτια στελεχωμένη Υπηρεσία Εξυπηρέτησης και Υποστήριξης Χρηστών (</w:t>
      </w:r>
      <w:proofErr w:type="spellStart"/>
      <w:r w:rsidRPr="00D673A5">
        <w:rPr>
          <w:rFonts w:ascii="Times New Roman" w:eastAsia="Times New Roman" w:hAnsi="Times New Roman" w:cs="Times New Roman"/>
          <w:b/>
          <w:bCs/>
          <w:color w:val="000000"/>
        </w:rPr>
        <w:t>helpdesk</w:t>
      </w:r>
      <w:proofErr w:type="spellEnd"/>
      <w:r w:rsidRPr="00D673A5">
        <w:rPr>
          <w:rFonts w:ascii="Times New Roman" w:eastAsia="Times New Roman" w:hAnsi="Times New Roman" w:cs="Times New Roman"/>
          <w:b/>
          <w:bCs/>
          <w:color w:val="000000"/>
        </w:rPr>
        <w:t>) με γνωσιακή βάση δεδομένων και άμεση ανταπόκριση στα σχετικά αιτήματα (</w:t>
      </w:r>
      <w:hyperlink r:id="rId11">
        <w:r w:rsidRPr="00D673A5">
          <w:rPr>
            <w:rFonts w:ascii="Times New Roman" w:eastAsia="Times New Roman" w:hAnsi="Times New Roman" w:cs="Times New Roman"/>
            <w:b/>
            <w:bCs/>
            <w:color w:val="0563C1"/>
            <w:u w:val="single"/>
          </w:rPr>
          <w:t>https://helpdesk.mindigital-shde.gr/</w:t>
        </w:r>
      </w:hyperlink>
      <w:r w:rsidRPr="00D673A5">
        <w:rPr>
          <w:rFonts w:ascii="Times New Roman" w:eastAsia="Times New Roman" w:hAnsi="Times New Roman" w:cs="Times New Roman"/>
          <w:b/>
          <w:bCs/>
          <w:color w:val="000000"/>
        </w:rPr>
        <w:t xml:space="preserve"> ).</w:t>
      </w:r>
    </w:p>
    <w:p w14:paraId="5E8538C6" w14:textId="77777777" w:rsidR="003F5917" w:rsidRDefault="00210D2C">
      <w:pPr>
        <w:spacing w:after="120"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Οι ελάχιστες από τις Περιφερειακές Υπηρεσίες του ΥΠΑΙΘ που διαθέτουν ήδη κάποιο Τοπικό ΣΗΔΕ  έχουν την δυνατότητα είτε να ζητήσουν από την προμηθεύτρια εταιρεία, τη διασύνδεσή του με το Κεντρικό ΣΗΔΕ, εφόσον αυτό είναι εφικτό (καταβάλλοντος το επιπλέον κόστος εκτός του ετήσιου συμβολαίου συντήρησης), είτε να υιοθετήσουν και αυτές τη δωρεάν λύση του ΣΗΔΕ-Φ. </w:t>
      </w:r>
    </w:p>
    <w:p w14:paraId="37DFEEC7" w14:textId="77777777" w:rsidR="003F5917" w:rsidRDefault="00210D2C">
      <w:pPr>
        <w:spacing w:after="120"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Αν και προς το παρόν η υπηρεσία ΣΗΔΕ-Φ χρησιμοποιείται από περιορισμένο αριθμό Περιφερειακών Υπηρεσιών του ΥΠΑΙΘ (ΔΔΕ Εύβοιας, ΔΔΕ Λακωνίας, ΔΠΕ Λακωνίας, ΔΠΕ Πιερίας), υπάρχει πλήθος Δημόσιων Φορέων (Υπουργεία, Νοσοκομεία, ΟΤΑ κ.λ.π.) που έχουν διασυνδέσει ήδη το Τοπικό τους ΣΗΔΕ με το Κεντρικό ΣΗΔΕ ή αξιοποιούν το ΣΗΔΕ-Φ το οποίο είναι εγγενώς διασυνδεδεμένο με τον κεντρικό κόμβο. Η τάση δε αυτή, φαίνεται αυξητική καθώς γίνονται ολοένα και πιο εμφανή τα οφέλη για τους Φορείς του Δημοσίου που απορρέουν από τη δυνατότητα διακίνησης και ανταλλαγής εγγράφων με οποιοδήποτε </w:t>
      </w:r>
      <w:r>
        <w:rPr>
          <w:rFonts w:ascii="Times New Roman" w:eastAsia="Times New Roman" w:hAnsi="Times New Roman" w:cs="Times New Roman"/>
          <w:color w:val="000000"/>
        </w:rPr>
        <w:lastRenderedPageBreak/>
        <w:t xml:space="preserve">φορέα είναι διασυνδεδεμένος στον κεντρικό κόμβο (δείτε </w:t>
      </w:r>
      <w:hyperlink r:id="rId12">
        <w:r>
          <w:rPr>
            <w:rFonts w:ascii="Times New Roman" w:eastAsia="Times New Roman" w:hAnsi="Times New Roman" w:cs="Times New Roman"/>
            <w:color w:val="0563C1"/>
            <w:u w:val="single"/>
          </w:rPr>
          <w:t>εδώ</w:t>
        </w:r>
      </w:hyperlink>
      <w:r>
        <w:rPr>
          <w:rFonts w:ascii="Times New Roman" w:eastAsia="Times New Roman" w:hAnsi="Times New Roman" w:cs="Times New Roman"/>
          <w:color w:val="000000"/>
        </w:rPr>
        <w:t xml:space="preserve"> και </w:t>
      </w:r>
      <w:hyperlink r:id="rId13">
        <w:r>
          <w:rPr>
            <w:rFonts w:ascii="Times New Roman" w:eastAsia="Times New Roman" w:hAnsi="Times New Roman" w:cs="Times New Roman"/>
            <w:color w:val="0563C1"/>
            <w:u w:val="single"/>
          </w:rPr>
          <w:t>εδώ</w:t>
        </w:r>
      </w:hyperlink>
      <w:r>
        <w:rPr>
          <w:rFonts w:ascii="Times New Roman" w:eastAsia="Times New Roman" w:hAnsi="Times New Roman" w:cs="Times New Roman"/>
          <w:color w:val="000000"/>
        </w:rPr>
        <w:t>).  Επιπλέον, η Κεντρική Υπηρεσία ΥΠΑΙΘ πρόκειται να προβεί σε διασύνδεση του Τοπικού της ΣΗΔΕ («ΠΑΠΥΡΟΣ») με το Κεντρικό ΣΗΔΕ.</w:t>
      </w:r>
    </w:p>
    <w:p w14:paraId="24D822E2" w14:textId="77777777" w:rsidR="003F5917" w:rsidRDefault="00210D2C">
      <w:pPr>
        <w:spacing w:after="120"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Σας προτρέπουμε λοιπόν, να υποστηρίξετε την εφαρμογή της υπηρεσίας ΣΗΔΕ-Φ καθώς θεωρούμε όχι μόνο ότι θα δώσει τέλος στις αποσπασματικές λύσεις εφαρμογής συστήματος ηλεκτρονικού πρωτοκόλλου στις υπηρεσίες μας, αλλά επιπλέον θα θεραπεύσει τις διαχρονικές δυσλειτουργίες και αστοχίες, συμβάλλοντας στην ενίσχυση της αποδοτικότητας των υπηρεσιών μας διαμέσου του εκσυγχρονισμού τους με χρήση ψηφιακών υπηρεσιών που φαίνεται ότι θα κυριαρχούν στο άμεσο μέλλον. </w:t>
      </w:r>
    </w:p>
    <w:p w14:paraId="12BF02BC" w14:textId="77777777" w:rsidR="003F5917" w:rsidRDefault="00210D2C">
      <w:pPr>
        <w:spacing w:after="120"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Για την υποβολή αιτήματος προς λήψη της υπηρεσίας δείτε </w:t>
      </w:r>
      <w:hyperlink r:id="rId14">
        <w:r>
          <w:rPr>
            <w:rFonts w:ascii="Times New Roman" w:eastAsia="Times New Roman" w:hAnsi="Times New Roman" w:cs="Times New Roman"/>
            <w:color w:val="0563C1"/>
            <w:u w:val="single"/>
          </w:rPr>
          <w:t>εδώ</w:t>
        </w:r>
      </w:hyperlink>
      <w:r>
        <w:rPr>
          <w:rFonts w:ascii="Times New Roman" w:eastAsia="Times New Roman" w:hAnsi="Times New Roman" w:cs="Times New Roman"/>
          <w:color w:val="000000"/>
        </w:rPr>
        <w:t>.</w:t>
      </w:r>
    </w:p>
    <w:p w14:paraId="44D8967A" w14:textId="77777777" w:rsidR="003F5917" w:rsidRDefault="00210D2C">
      <w:pPr>
        <w:spacing w:after="120"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Το εγχειρίδιο χρήσης της υπηρεσίας βρίσκεται </w:t>
      </w:r>
      <w:hyperlink r:id="rId15">
        <w:r>
          <w:rPr>
            <w:rFonts w:ascii="Times New Roman" w:eastAsia="Times New Roman" w:hAnsi="Times New Roman" w:cs="Times New Roman"/>
            <w:color w:val="0563C1"/>
            <w:u w:val="single"/>
          </w:rPr>
          <w:t>εδώ</w:t>
        </w:r>
      </w:hyperlink>
      <w:r>
        <w:rPr>
          <w:rFonts w:ascii="Times New Roman" w:eastAsia="Times New Roman" w:hAnsi="Times New Roman" w:cs="Times New Roman"/>
          <w:color w:val="000000"/>
        </w:rPr>
        <w:t>.</w:t>
      </w:r>
    </w:p>
    <w:p w14:paraId="4411984B" w14:textId="77777777" w:rsidR="003F5917" w:rsidRDefault="00210D2C">
      <w:pPr>
        <w:spacing w:after="120"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Χρήσιμα βίντεο μπορείτε να βρείτε </w:t>
      </w:r>
      <w:hyperlink r:id="rId16">
        <w:r>
          <w:rPr>
            <w:rFonts w:ascii="Times New Roman" w:eastAsia="Times New Roman" w:hAnsi="Times New Roman" w:cs="Times New Roman"/>
            <w:color w:val="0563C1"/>
            <w:u w:val="single"/>
          </w:rPr>
          <w:t>εδώ</w:t>
        </w:r>
      </w:hyperlink>
      <w:r>
        <w:rPr>
          <w:rFonts w:ascii="Times New Roman" w:eastAsia="Times New Roman" w:hAnsi="Times New Roman" w:cs="Times New Roman"/>
          <w:color w:val="000000"/>
        </w:rPr>
        <w:t>.</w:t>
      </w:r>
    </w:p>
    <w:p w14:paraId="720C4425" w14:textId="77777777" w:rsidR="003F5917" w:rsidRDefault="00210D2C">
      <w:pPr>
        <w:spacing w:after="120" w:line="276" w:lineRule="auto"/>
        <w:ind w:firstLine="567"/>
        <w:jc w:val="both"/>
        <w:rPr>
          <w:rFonts w:ascii="Times New Roman" w:eastAsia="Times New Roman" w:hAnsi="Times New Roman" w:cs="Times New Roman"/>
          <w:color w:val="000000"/>
          <w:highlight w:val="yellow"/>
        </w:rPr>
      </w:pPr>
      <w:proofErr w:type="spellStart"/>
      <w:r>
        <w:rPr>
          <w:rFonts w:ascii="Times New Roman" w:eastAsia="Times New Roman" w:hAnsi="Times New Roman" w:cs="Times New Roman"/>
          <w:color w:val="000000"/>
        </w:rPr>
        <w:t>Συναδέλφισσες</w:t>
      </w:r>
      <w:proofErr w:type="spellEnd"/>
      <w:r>
        <w:rPr>
          <w:rFonts w:ascii="Times New Roman" w:eastAsia="Times New Roman" w:hAnsi="Times New Roman" w:cs="Times New Roman"/>
          <w:color w:val="000000"/>
        </w:rPr>
        <w:t xml:space="preserve"> και συνάδελφοι, η επιτυχία </w:t>
      </w:r>
      <w:r>
        <w:rPr>
          <w:rFonts w:ascii="Times New Roman" w:eastAsia="Times New Roman" w:hAnsi="Times New Roman" w:cs="Times New Roman"/>
        </w:rPr>
        <w:t>αυτή</w:t>
      </w:r>
      <w:r>
        <w:rPr>
          <w:rFonts w:ascii="Times New Roman" w:eastAsia="Times New Roman" w:hAnsi="Times New Roman" w:cs="Times New Roman"/>
          <w:color w:val="000000"/>
        </w:rPr>
        <w:t xml:space="preserve"> του Συλλόγου μας αποτελεί </w:t>
      </w:r>
      <w:r>
        <w:rPr>
          <w:rFonts w:ascii="Times New Roman" w:eastAsia="Times New Roman" w:hAnsi="Times New Roman" w:cs="Times New Roman"/>
        </w:rPr>
        <w:t xml:space="preserve">συνέχεια της προσπάθειας μας για </w:t>
      </w:r>
      <w:r>
        <w:rPr>
          <w:rFonts w:ascii="Times New Roman" w:eastAsia="Times New Roman" w:hAnsi="Times New Roman" w:cs="Times New Roman"/>
          <w:color w:val="000000"/>
        </w:rPr>
        <w:t xml:space="preserve">τον εκσυγχρονισμό, την μείωση της γραφειοκρατίας και την αύξηση της παραγωγικότητας των υπηρεσιών μας. Στόχος μας ήταν πάντοτε και παραμένει η εφαρμογή ενιαίας, κεντρικής μηχανογράφησης σε επίπεδο Περιφερειακών Υπηρεσιών και η διασύνδεσή της με την αντίστοιχη του ΥΠΑΙΘ.  </w:t>
      </w:r>
      <w:r>
        <w:rPr>
          <w:rFonts w:ascii="Times New Roman" w:eastAsia="Times New Roman" w:hAnsi="Times New Roman" w:cs="Times New Roman"/>
          <w:b/>
          <w:color w:val="000000"/>
        </w:rPr>
        <w:t xml:space="preserve">Σας ενημερώνουμε ότι στη συνάντηση που είχαμε με το Γενικό Διευθυντή Στρατηγικού Σχεδιασμού </w:t>
      </w:r>
      <w:proofErr w:type="spellStart"/>
      <w:r>
        <w:rPr>
          <w:rFonts w:ascii="Times New Roman" w:eastAsia="Times New Roman" w:hAnsi="Times New Roman" w:cs="Times New Roman"/>
          <w:b/>
          <w:color w:val="000000"/>
        </w:rPr>
        <w:t>κ.Γ.Δασκαλογιάννη</w:t>
      </w:r>
      <w:proofErr w:type="spellEnd"/>
      <w:r>
        <w:rPr>
          <w:rFonts w:ascii="Times New Roman" w:eastAsia="Times New Roman" w:hAnsi="Times New Roman" w:cs="Times New Roman"/>
          <w:b/>
          <w:color w:val="000000"/>
        </w:rPr>
        <w:t>, θέσαμε επιπλέον και το αμέσως επόμενο μεγάλο ζήτημα που αφορά στο Ολοκληρωμένο Πληροφοριακό Σύστημα Διαχείρισης Προσωπικού</w:t>
      </w:r>
      <w:r>
        <w:rPr>
          <w:rFonts w:ascii="Times New Roman" w:eastAsia="Times New Roman" w:hAnsi="Times New Roman" w:cs="Times New Roman"/>
          <w:color w:val="000000"/>
        </w:rPr>
        <w:t xml:space="preserve"> (ηλεκτρονικός ατομικός φάκελος, διαδικασία αίτησης-έγκρισης-χορήγησης αδειών κ.λ.π.) </w:t>
      </w:r>
      <w:r>
        <w:rPr>
          <w:rFonts w:ascii="Times New Roman" w:eastAsia="Times New Roman" w:hAnsi="Times New Roman" w:cs="Times New Roman"/>
          <w:b/>
          <w:color w:val="000000"/>
        </w:rPr>
        <w:t>και στο οποίο θα επιμείνουμε.</w:t>
      </w:r>
      <w:r>
        <w:rPr>
          <w:rFonts w:ascii="Times New Roman" w:eastAsia="Times New Roman" w:hAnsi="Times New Roman" w:cs="Times New Roman"/>
          <w:color w:val="000000"/>
        </w:rPr>
        <w:t xml:space="preserve"> </w:t>
      </w:r>
    </w:p>
    <w:p w14:paraId="5B9F238B" w14:textId="77777777" w:rsidR="003F5917" w:rsidRDefault="003F5917">
      <w:pPr>
        <w:spacing w:after="0" w:line="240" w:lineRule="auto"/>
        <w:jc w:val="center"/>
        <w:rPr>
          <w:rFonts w:ascii="Times New Roman" w:eastAsia="Times New Roman" w:hAnsi="Times New Roman" w:cs="Times New Roman"/>
          <w:color w:val="000000"/>
          <w:sz w:val="24"/>
          <w:szCs w:val="24"/>
        </w:rPr>
      </w:pPr>
    </w:p>
    <w:p w14:paraId="03237F1D" w14:textId="77777777" w:rsidR="003F5917" w:rsidRDefault="00210D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Για το Διοικητικό Συμβούλιο του ΣΥΠΥΥΠ </w:t>
      </w:r>
    </w:p>
    <w:p w14:paraId="03D0396E" w14:textId="77777777" w:rsidR="003F5917" w:rsidRDefault="003F5917">
      <w:pPr>
        <w:spacing w:after="0" w:line="240" w:lineRule="auto"/>
        <w:rPr>
          <w:rFonts w:ascii="Times New Roman" w:eastAsia="Times New Roman" w:hAnsi="Times New Roman" w:cs="Times New Roman"/>
          <w:sz w:val="24"/>
          <w:szCs w:val="24"/>
        </w:rPr>
      </w:pPr>
    </w:p>
    <w:p w14:paraId="6637E5C9" w14:textId="77777777" w:rsidR="003F5917" w:rsidRDefault="00210D2C">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Ο Πρόεδρος</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Η Γ. Γραμματέας</w:t>
      </w:r>
    </w:p>
    <w:p w14:paraId="09774307" w14:textId="77777777" w:rsidR="003F5917" w:rsidRDefault="00210D2C">
      <w:r>
        <w:rPr>
          <w:rFonts w:ascii="Times New Roman" w:eastAsia="Times New Roman" w:hAnsi="Times New Roman" w:cs="Times New Roman"/>
          <w:color w:val="000000"/>
          <w:sz w:val="24"/>
          <w:szCs w:val="24"/>
        </w:rPr>
        <w:t>                         Νώντας Αθανασιάδης</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Μαρία Γρηγορίου</w:t>
      </w:r>
    </w:p>
    <w:sectPr w:rsidR="003F5917" w:rsidSect="0012782C">
      <w:pgSz w:w="11906" w:h="16838"/>
      <w:pgMar w:top="993" w:right="991" w:bottom="851"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17"/>
    <w:rsid w:val="0012782C"/>
    <w:rsid w:val="00210D2C"/>
    <w:rsid w:val="003F5917"/>
    <w:rsid w:val="00547100"/>
    <w:rsid w:val="005E7036"/>
    <w:rsid w:val="009708C9"/>
    <w:rsid w:val="00D673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F24A"/>
  <w15:docId w15:val="{AF1A6E96-049E-43B4-9F45-703636E9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Balloon Text"/>
    <w:basedOn w:val="a"/>
    <w:link w:val="Char"/>
    <w:uiPriority w:val="99"/>
    <w:semiHidden/>
    <w:unhideWhenUsed/>
    <w:rsid w:val="004A6C4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A6C49"/>
    <w:rPr>
      <w:rFonts w:ascii="Tahoma" w:hAnsi="Tahoma" w:cs="Tahoma"/>
      <w:sz w:val="16"/>
      <w:szCs w:val="16"/>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top w:w="15" w:type="dxa"/>
        <w:left w:w="15" w:type="dxa"/>
        <w:bottom w:w="15" w:type="dxa"/>
        <w:right w:w="15" w:type="dxa"/>
      </w:tblCellMar>
    </w:tblPr>
  </w:style>
  <w:style w:type="character" w:styleId="-">
    <w:name w:val="Hyperlink"/>
    <w:basedOn w:val="a0"/>
    <w:uiPriority w:val="99"/>
    <w:unhideWhenUsed/>
    <w:rsid w:val="0038128E"/>
    <w:rPr>
      <w:color w:val="0563C1" w:themeColor="hyperlink"/>
      <w:u w:val="single"/>
    </w:rPr>
  </w:style>
  <w:style w:type="character" w:styleId="a7">
    <w:name w:val="Unresolved Mention"/>
    <w:basedOn w:val="a0"/>
    <w:uiPriority w:val="99"/>
    <w:semiHidden/>
    <w:unhideWhenUsed/>
    <w:rsid w:val="0038128E"/>
    <w:rPr>
      <w:color w:val="605E5C"/>
      <w:shd w:val="clear" w:color="auto" w:fill="E1DFDD"/>
    </w:rPr>
  </w:style>
  <w:style w:type="table" w:customStyle="1" w:styleId="a8">
    <w:basedOn w:val="a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ypyp.gr/index.php/755-aplopoiisi-diadikasion-kentriko-protokollo-kai-systima-diakinisis-eggrafon-kside" TargetMode="External"/><Relationship Id="rId13" Type="http://schemas.openxmlformats.org/officeDocument/2006/relationships/hyperlink" Target="https://support.mindigital-shde.gr/%cf%85%cf%80%ce%bf%ce%b3%cf%81%ce%ac%cf%86%ce%b7%ce%ba%ce%b5-%ce%b7-2%ce%b7-%ce%b4%ce%b9%ce%b1%cf%80%ce%b9%cf%83%cf%84%cf%89%cf%84%ce%b9%ce%ba%ce%ae-%cf%80%cf%81%ce%ac%ce%be%ce%b7-%ce%b4%ce%b9%ce%b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ypyyp@gmail.com" TargetMode="External"/><Relationship Id="rId12" Type="http://schemas.openxmlformats.org/officeDocument/2006/relationships/hyperlink" Target="https://support.mindigital-shde.gr/34-%ce%bd%ce%ad%ce%bf%ce%b9-%cf%86%ce%bf%cf%81%ce%b5%ce%af%cf%82-%ce%b4%ce%b9%ce%b1%cf%83%cf%85%ce%bd%ce%b4%ce%ad%ce%bf%ce%bd%cf%84%ce%b1%ce%b9-%cf%83%cf%84%ce%bf-%ce%ba%cf%83%ce%b7%ce%b4%ce%b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pport.mindigital-shde.gr/dimosiotita/" TargetMode="External"/><Relationship Id="rId1" Type="http://schemas.openxmlformats.org/officeDocument/2006/relationships/customXml" Target="../customXml/item1.xml"/><Relationship Id="rId6" Type="http://schemas.openxmlformats.org/officeDocument/2006/relationships/hyperlink" Target="http://www.sypyp.gr" TargetMode="External"/><Relationship Id="rId11" Type="http://schemas.openxmlformats.org/officeDocument/2006/relationships/hyperlink" Target="https://helpdesk.mindigital-shde.gr/" TargetMode="External"/><Relationship Id="rId5" Type="http://schemas.openxmlformats.org/officeDocument/2006/relationships/image" Target="media/image1.jpg"/><Relationship Id="rId15" Type="http://schemas.openxmlformats.org/officeDocument/2006/relationships/hyperlink" Target="https://support.mindigital-shde.gr/wp-content/uploads/2022/06/%CE%A3%CE%97%CE%94%CE%95%CE%A6_%CE%95%CE%93%CE%A7%CE%95%CE%99%CE%A1%CE%99%CE%94%CE%99%CE%9F_%CE%A7%CE%A1%CE%97%CE%A3%CE%97%CE%A3-v5.8_draft4.pdf" TargetMode="External"/><Relationship Id="rId10" Type="http://schemas.openxmlformats.org/officeDocument/2006/relationships/hyperlink" Target="https://support.mindigital-shde.gr/" TargetMode="External"/><Relationship Id="rId4" Type="http://schemas.openxmlformats.org/officeDocument/2006/relationships/webSettings" Target="webSettings.xml"/><Relationship Id="rId9" Type="http://schemas.openxmlformats.org/officeDocument/2006/relationships/hyperlink" Target="https://www.sypyp.gr/index.php/769-kentriko-protokollo-kai-systima-diakinisis-eggrafon" TargetMode="External"/><Relationship Id="rId14" Type="http://schemas.openxmlformats.org/officeDocument/2006/relationships/hyperlink" Target="https://support.mindigital-shde.gr/dialeitourgikotit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dWfBD63jb7EG7CJODqfEgqkJA==">AMUW2mX4q7+xyCSCJHD4dMguC0Vy/geBValED5WSgWp75zLw56uG4BPUBT8KX8TQVc6u6rjnzPCUKaeLBZXru6uHcaEdddXqn0uZOsY2Ne8V+Vwqz56gYq0=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1025</Words>
  <Characters>5541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Nontas</dc:creator>
  <cp:lastModifiedBy>Nontas</cp:lastModifiedBy>
  <cp:revision>4</cp:revision>
  <dcterms:created xsi:type="dcterms:W3CDTF">2022-11-30T21:27:00Z</dcterms:created>
  <dcterms:modified xsi:type="dcterms:W3CDTF">2022-12-01T05:58:00Z</dcterms:modified>
</cp:coreProperties>
</file>